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15078A">
        <w:t>4</w:t>
      </w:r>
      <w:r>
        <w:t>/20</w:t>
      </w:r>
      <w:r w:rsidR="0015078A">
        <w:t>25</w:t>
      </w:r>
    </w:p>
    <w:p w:rsidR="00181C19" w:rsidRDefault="00181C19">
      <w:pPr>
        <w:pStyle w:val="Titel"/>
      </w:pPr>
    </w:p>
    <w:p w:rsidR="00F95EA9" w:rsidRDefault="009D3189">
      <w:pPr>
        <w:pStyle w:val="berschrift1"/>
      </w:pPr>
      <w:r>
        <w:t>jahresrückblick</w:t>
      </w:r>
      <w:r w:rsidR="005A036E">
        <w:t xml:space="preserve">: </w:t>
      </w:r>
      <w:r>
        <w:t>Wohnungseigentumsrecht – Aktuelle Entwicklungen</w:t>
      </w:r>
      <w:r w:rsidR="0046275C">
        <w:t xml:space="preserve">, </w:t>
      </w:r>
      <w:r>
        <w:t>Dr. Friederike von Türckheim</w:t>
      </w:r>
    </w:p>
    <w:p w:rsidR="00D45EBA" w:rsidRDefault="00D45EBA" w:rsidP="00D45EBA"/>
    <w:p w:rsidR="00B826B5" w:rsidRDefault="00D45EBA" w:rsidP="00D45EBA">
      <w:pPr>
        <w:rPr>
          <w:b/>
        </w:rPr>
      </w:pPr>
      <w:r w:rsidRPr="00D45EBA">
        <w:rPr>
          <w:b/>
        </w:rPr>
        <w:t xml:space="preserve">S. </w:t>
      </w:r>
      <w:r w:rsidR="009D3189">
        <w:rPr>
          <w:b/>
        </w:rPr>
        <w:t>136</w:t>
      </w:r>
    </w:p>
    <w:p w:rsidR="00B826B5" w:rsidRDefault="009D3189" w:rsidP="00D45EBA">
      <w:pPr>
        <w:rPr>
          <w:b/>
        </w:rPr>
      </w:pPr>
      <w:r w:rsidRPr="009D3189">
        <w:rPr>
          <w:b/>
        </w:rPr>
        <w:t>Zustimmung der GdWE durch Verwalter</w:t>
      </w:r>
      <w:r w:rsidR="00B826B5" w:rsidRPr="00B826B5">
        <w:rPr>
          <w:b/>
        </w:rPr>
        <w:t>:</w:t>
      </w:r>
    </w:p>
    <w:p w:rsidR="00B826B5" w:rsidRDefault="009D3189" w:rsidP="009D3189">
      <w:pPr>
        <w:jc w:val="both"/>
      </w:pPr>
      <w:r w:rsidRPr="009D3189">
        <w:t>Die Ver</w:t>
      </w:r>
      <w:r>
        <w:t>ä</w:t>
      </w:r>
      <w:r w:rsidRPr="009D3189">
        <w:t>ußerung eines</w:t>
      </w:r>
      <w:r>
        <w:t xml:space="preserve"> </w:t>
      </w:r>
      <w:r w:rsidRPr="009D3189">
        <w:t>Wohnungs- oder Teileigentums bedarf der</w:t>
      </w:r>
      <w:r>
        <w:t xml:space="preserve"> </w:t>
      </w:r>
      <w:r w:rsidRPr="009D3189">
        <w:t>Zustimmung der Gemeinschaft der Wohnung</w:t>
      </w:r>
      <w:bookmarkStart w:id="0" w:name="_GoBack"/>
      <w:bookmarkEnd w:id="0"/>
      <w:r w:rsidRPr="009D3189">
        <w:t>seigent</w:t>
      </w:r>
      <w:r>
        <w:t>ü</w:t>
      </w:r>
      <w:r w:rsidRPr="009D3189">
        <w:t xml:space="preserve">mer, </w:t>
      </w:r>
      <w:r>
        <w:t>ü</w:t>
      </w:r>
      <w:r w:rsidRPr="009D3189">
        <w:t>ber</w:t>
      </w:r>
      <w:r>
        <w:t xml:space="preserve"> </w:t>
      </w:r>
      <w:r w:rsidRPr="009D3189">
        <w:t>deren Erteilung der Verwalter entscheidet.</w:t>
      </w:r>
    </w:p>
    <w:p w:rsidR="00B826B5" w:rsidRDefault="00B826B5" w:rsidP="001C2752"/>
    <w:p w:rsidR="00B826B5" w:rsidRPr="00391DFC" w:rsidRDefault="00B826B5" w:rsidP="001C2752">
      <w:pPr>
        <w:rPr>
          <w:b/>
        </w:rPr>
      </w:pPr>
      <w:r w:rsidRPr="00391DFC">
        <w:rPr>
          <w:b/>
        </w:rPr>
        <w:t xml:space="preserve">S. </w:t>
      </w:r>
      <w:r w:rsidR="009D3189">
        <w:rPr>
          <w:b/>
        </w:rPr>
        <w:t>136</w:t>
      </w:r>
    </w:p>
    <w:p w:rsidR="00B826B5" w:rsidRPr="000651D1" w:rsidRDefault="009D3189" w:rsidP="009D3189">
      <w:pPr>
        <w:rPr>
          <w:b/>
        </w:rPr>
      </w:pPr>
      <w:r w:rsidRPr="009D3189">
        <w:rPr>
          <w:b/>
        </w:rPr>
        <w:t>Zustimmung der GdWE durch</w:t>
      </w:r>
      <w:r>
        <w:rPr>
          <w:b/>
        </w:rPr>
        <w:t xml:space="preserve"> Miteigentü</w:t>
      </w:r>
      <w:r w:rsidRPr="009D3189">
        <w:rPr>
          <w:b/>
        </w:rPr>
        <w:t>merversammlung</w:t>
      </w:r>
      <w:r w:rsidR="0046275C">
        <w:rPr>
          <w:b/>
        </w:rPr>
        <w:t>:</w:t>
      </w:r>
    </w:p>
    <w:p w:rsidR="00391DFC" w:rsidRDefault="009D3189" w:rsidP="009D3189">
      <w:pPr>
        <w:autoSpaceDE w:val="0"/>
        <w:autoSpaceDN w:val="0"/>
        <w:adjustRightInd w:val="0"/>
        <w:jc w:val="both"/>
        <w:rPr>
          <w:rFonts w:cs="AdvPS_SSSB"/>
          <w:szCs w:val="22"/>
        </w:rPr>
      </w:pPr>
      <w:r w:rsidRPr="009D3189">
        <w:rPr>
          <w:rFonts w:cs="AdvPS_SSSB"/>
          <w:szCs w:val="22"/>
        </w:rPr>
        <w:t>Die Ver</w:t>
      </w:r>
      <w:r>
        <w:rPr>
          <w:rFonts w:cs="AdvPS_SSSB"/>
          <w:szCs w:val="22"/>
        </w:rPr>
        <w:t>ä</w:t>
      </w:r>
      <w:r w:rsidRPr="009D3189">
        <w:rPr>
          <w:rFonts w:cs="AdvPS_SSSB"/>
          <w:szCs w:val="22"/>
        </w:rPr>
        <w:t>ußerung eines</w:t>
      </w:r>
      <w:r>
        <w:rPr>
          <w:rFonts w:cs="AdvPS_SSSB"/>
          <w:szCs w:val="22"/>
        </w:rPr>
        <w:t xml:space="preserve"> </w:t>
      </w:r>
      <w:r w:rsidRPr="009D3189">
        <w:rPr>
          <w:rFonts w:cs="AdvPS_SSSB"/>
          <w:szCs w:val="22"/>
        </w:rPr>
        <w:t>Wohnungs- oder Teileigentums bedarf der</w:t>
      </w:r>
      <w:r>
        <w:rPr>
          <w:rFonts w:cs="AdvPS_SSSB"/>
          <w:szCs w:val="22"/>
        </w:rPr>
        <w:t xml:space="preserve"> </w:t>
      </w:r>
      <w:r w:rsidRPr="009D3189">
        <w:rPr>
          <w:rFonts w:cs="AdvPS_SSSB"/>
          <w:szCs w:val="22"/>
        </w:rPr>
        <w:t>Zustimmung der Gemeinschaft der Wohnungseigent</w:t>
      </w:r>
      <w:r>
        <w:rPr>
          <w:rFonts w:cs="AdvPS_SSSB"/>
          <w:szCs w:val="22"/>
        </w:rPr>
        <w:t>ü</w:t>
      </w:r>
      <w:r w:rsidRPr="009D3189">
        <w:rPr>
          <w:rFonts w:cs="AdvPS_SSSB"/>
          <w:szCs w:val="22"/>
        </w:rPr>
        <w:t xml:space="preserve">mer, </w:t>
      </w:r>
      <w:r>
        <w:rPr>
          <w:rFonts w:cs="AdvPS_SSSB"/>
          <w:szCs w:val="22"/>
        </w:rPr>
        <w:t>ü</w:t>
      </w:r>
      <w:r w:rsidRPr="009D3189">
        <w:rPr>
          <w:rFonts w:cs="AdvPS_SSSB"/>
          <w:szCs w:val="22"/>
        </w:rPr>
        <w:t>ber</w:t>
      </w:r>
      <w:r>
        <w:rPr>
          <w:rFonts w:cs="AdvPS_SSSB"/>
          <w:szCs w:val="22"/>
        </w:rPr>
        <w:t xml:space="preserve"> </w:t>
      </w:r>
      <w:r w:rsidRPr="009D3189">
        <w:rPr>
          <w:rFonts w:cs="AdvPS_SSSB"/>
          <w:szCs w:val="22"/>
        </w:rPr>
        <w:t>deren Erteilung die Wohnungseigent</w:t>
      </w:r>
      <w:r>
        <w:rPr>
          <w:rFonts w:cs="AdvPS_SSSB"/>
          <w:szCs w:val="22"/>
        </w:rPr>
        <w:t>ü</w:t>
      </w:r>
      <w:r w:rsidRPr="009D3189">
        <w:rPr>
          <w:rFonts w:cs="AdvPS_SSSB"/>
          <w:szCs w:val="22"/>
        </w:rPr>
        <w:t>mer durch mit einfacher</w:t>
      </w:r>
      <w:r>
        <w:rPr>
          <w:rFonts w:cs="AdvPS_SSSB"/>
          <w:szCs w:val="22"/>
        </w:rPr>
        <w:t xml:space="preserve"> </w:t>
      </w:r>
      <w:r w:rsidRPr="009D3189">
        <w:rPr>
          <w:rFonts w:cs="AdvPS_SSSB"/>
          <w:szCs w:val="22"/>
        </w:rPr>
        <w:t>Mehrheit zu fassenden/einstimmigen Beschluss entscheiden.</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9D3189">
        <w:rPr>
          <w:rFonts w:cs="AdvPS_SSSB"/>
          <w:b/>
          <w:szCs w:val="22"/>
        </w:rPr>
        <w:t>137</w:t>
      </w:r>
    </w:p>
    <w:p w:rsidR="00B7716C" w:rsidRDefault="009D3189" w:rsidP="009D3189">
      <w:pPr>
        <w:autoSpaceDE w:val="0"/>
        <w:autoSpaceDN w:val="0"/>
        <w:adjustRightInd w:val="0"/>
        <w:rPr>
          <w:rFonts w:cs="AdvPS_SSSB"/>
          <w:b/>
          <w:szCs w:val="22"/>
        </w:rPr>
      </w:pPr>
      <w:r w:rsidRPr="009D3189">
        <w:rPr>
          <w:rFonts w:cs="AdvPS_SSSB"/>
          <w:b/>
          <w:szCs w:val="22"/>
        </w:rPr>
        <w:t>Zustimmung der anderen/anderer</w:t>
      </w:r>
      <w:r>
        <w:rPr>
          <w:rFonts w:cs="AdvPS_SSSB"/>
          <w:b/>
          <w:szCs w:val="22"/>
        </w:rPr>
        <w:t xml:space="preserve"> </w:t>
      </w:r>
      <w:r w:rsidRPr="009D3189">
        <w:rPr>
          <w:rFonts w:cs="AdvPS_SSSB"/>
          <w:b/>
          <w:szCs w:val="22"/>
        </w:rPr>
        <w:t>Wohnungseigent</w:t>
      </w:r>
      <w:r>
        <w:rPr>
          <w:rFonts w:cs="AdvPS_SSSB"/>
          <w:b/>
          <w:szCs w:val="22"/>
        </w:rPr>
        <w:t>ü</w:t>
      </w:r>
      <w:r w:rsidRPr="009D3189">
        <w:rPr>
          <w:rFonts w:cs="AdvPS_SSSB"/>
          <w:b/>
          <w:szCs w:val="22"/>
        </w:rPr>
        <w:t>mer</w:t>
      </w:r>
      <w:r w:rsidR="0046275C">
        <w:rPr>
          <w:rFonts w:cs="AdvPS_SSSB"/>
          <w:b/>
          <w:szCs w:val="22"/>
        </w:rPr>
        <w:t>:</w:t>
      </w:r>
    </w:p>
    <w:p w:rsidR="001C0315" w:rsidRDefault="009D3189" w:rsidP="009D3189">
      <w:pPr>
        <w:autoSpaceDE w:val="0"/>
        <w:autoSpaceDN w:val="0"/>
        <w:adjustRightInd w:val="0"/>
        <w:jc w:val="both"/>
        <w:rPr>
          <w:rFonts w:cs="AdvPS_SSSB"/>
          <w:szCs w:val="22"/>
        </w:rPr>
      </w:pPr>
      <w:r w:rsidRPr="009D3189">
        <w:rPr>
          <w:rFonts w:cs="AdvPS_SSSB"/>
          <w:szCs w:val="22"/>
        </w:rPr>
        <w:t>Die Ver</w:t>
      </w:r>
      <w:r>
        <w:rPr>
          <w:rFonts w:cs="AdvPS_SSSB"/>
          <w:szCs w:val="22"/>
        </w:rPr>
        <w:t>ä</w:t>
      </w:r>
      <w:r w:rsidRPr="009D3189">
        <w:rPr>
          <w:rFonts w:cs="AdvPS_SSSB"/>
          <w:szCs w:val="22"/>
        </w:rPr>
        <w:t>ußerung eines</w:t>
      </w:r>
      <w:r>
        <w:rPr>
          <w:rFonts w:cs="AdvPS_SSSB"/>
          <w:szCs w:val="22"/>
        </w:rPr>
        <w:t xml:space="preserve"> </w:t>
      </w:r>
      <w:r w:rsidRPr="009D3189">
        <w:rPr>
          <w:rFonts w:cs="AdvPS_SSSB"/>
          <w:szCs w:val="22"/>
        </w:rPr>
        <w:t>Wohnungs- oder Teileigentums bedarf der</w:t>
      </w:r>
      <w:r>
        <w:rPr>
          <w:rFonts w:cs="AdvPS_SSSB"/>
          <w:szCs w:val="22"/>
        </w:rPr>
        <w:t xml:space="preserve"> </w:t>
      </w:r>
      <w:r w:rsidRPr="009D3189">
        <w:rPr>
          <w:rFonts w:cs="AdvPS_SSSB"/>
          <w:szCs w:val="22"/>
        </w:rPr>
        <w:t>Zustimmung eines jeden weiteren Wohnungs- bzw. Teileigent</w:t>
      </w:r>
      <w:r>
        <w:rPr>
          <w:rFonts w:cs="AdvPS_SSSB"/>
          <w:szCs w:val="22"/>
        </w:rPr>
        <w:t>ü</w:t>
      </w:r>
      <w:r w:rsidRPr="009D3189">
        <w:rPr>
          <w:rFonts w:cs="AdvPS_SSSB"/>
          <w:szCs w:val="22"/>
        </w:rPr>
        <w:t>mers/der jeweiligen Eigent</w:t>
      </w:r>
      <w:r>
        <w:rPr>
          <w:rFonts w:cs="AdvPS_SSSB"/>
          <w:szCs w:val="22"/>
        </w:rPr>
        <w:t>ü</w:t>
      </w:r>
      <w:r w:rsidRPr="009D3189">
        <w:rPr>
          <w:rFonts w:cs="AdvPS_SSSB"/>
          <w:szCs w:val="22"/>
        </w:rPr>
        <w:t>mer der folgenden Wohnungs- bzw.</w:t>
      </w:r>
      <w:r>
        <w:rPr>
          <w:rFonts w:cs="AdvPS_SSSB"/>
          <w:szCs w:val="22"/>
        </w:rPr>
        <w:t xml:space="preserve"> </w:t>
      </w:r>
      <w:r w:rsidRPr="009D3189">
        <w:rPr>
          <w:rFonts w:cs="AdvPS_SSSB"/>
          <w:szCs w:val="22"/>
        </w:rPr>
        <w:t>Teileigentumseinheiten: […].</w:t>
      </w:r>
    </w:p>
    <w:p w:rsidR="009D3189" w:rsidRDefault="009D3189" w:rsidP="00E36B33">
      <w:pPr>
        <w:autoSpaceDE w:val="0"/>
        <w:autoSpaceDN w:val="0"/>
        <w:adjustRightInd w:val="0"/>
        <w:jc w:val="both"/>
        <w:rPr>
          <w:rFonts w:cs="AdvPS_SSSB"/>
          <w:szCs w:val="22"/>
        </w:rPr>
      </w:pPr>
    </w:p>
    <w:p w:rsidR="009D3189" w:rsidRDefault="009D3189" w:rsidP="009D3189">
      <w:pPr>
        <w:rPr>
          <w:b/>
        </w:rPr>
      </w:pPr>
      <w:r w:rsidRPr="00D45EBA">
        <w:rPr>
          <w:b/>
        </w:rPr>
        <w:t xml:space="preserve">S. </w:t>
      </w:r>
      <w:r>
        <w:rPr>
          <w:b/>
        </w:rPr>
        <w:t>141</w:t>
      </w:r>
    </w:p>
    <w:p w:rsidR="009D3189" w:rsidRDefault="009D3189" w:rsidP="009D3189">
      <w:pPr>
        <w:rPr>
          <w:b/>
        </w:rPr>
      </w:pPr>
      <w:r w:rsidRPr="009D3189">
        <w:rPr>
          <w:b/>
        </w:rPr>
        <w:t>Genehmigungsfreiheit bauordnungsrechtlich</w:t>
      </w:r>
      <w:r>
        <w:rPr>
          <w:b/>
        </w:rPr>
        <w:t xml:space="preserve"> </w:t>
      </w:r>
      <w:r w:rsidRPr="009D3189">
        <w:rPr>
          <w:b/>
        </w:rPr>
        <w:t>zul</w:t>
      </w:r>
      <w:r>
        <w:rPr>
          <w:b/>
        </w:rPr>
        <w:t>ä</w:t>
      </w:r>
      <w:r w:rsidRPr="009D3189">
        <w:rPr>
          <w:b/>
        </w:rPr>
        <w:t>ssiger Vorhaben</w:t>
      </w:r>
      <w:r w:rsidRPr="00B826B5">
        <w:rPr>
          <w:b/>
        </w:rPr>
        <w:t>:</w:t>
      </w:r>
    </w:p>
    <w:p w:rsidR="009D3189" w:rsidRDefault="009D3189" w:rsidP="009D3189">
      <w:pPr>
        <w:jc w:val="both"/>
      </w:pPr>
      <w:r w:rsidRPr="009D3189">
        <w:t>Jeder Wohnungseigent</w:t>
      </w:r>
      <w:r>
        <w:t>ü</w:t>
      </w:r>
      <w:r w:rsidRPr="009D3189">
        <w:t>mer ist berechtigt, bauordnungsrechtlich</w:t>
      </w:r>
      <w:r>
        <w:t xml:space="preserve"> </w:t>
      </w:r>
      <w:r w:rsidRPr="009D3189">
        <w:t>zul</w:t>
      </w:r>
      <w:r>
        <w:t>ä</w:t>
      </w:r>
      <w:r w:rsidRPr="009D3189">
        <w:t>ssige bauliche Ver</w:t>
      </w:r>
      <w:r>
        <w:t>ä</w:t>
      </w:r>
      <w:r w:rsidRPr="009D3189">
        <w:t>nderungen an den in seinem Sondereigentum</w:t>
      </w:r>
      <w:r>
        <w:t xml:space="preserve"> </w:t>
      </w:r>
      <w:r w:rsidRPr="009D3189">
        <w:t>stehenden und den seinem Sondernutzungsrecht unterliegenden</w:t>
      </w:r>
      <w:r>
        <w:t xml:space="preserve"> </w:t>
      </w:r>
      <w:r w:rsidRPr="009D3189">
        <w:t>Geb</w:t>
      </w:r>
      <w:r>
        <w:t>ä</w:t>
      </w:r>
      <w:r w:rsidRPr="009D3189">
        <w:t>udeteilen und Grundst</w:t>
      </w:r>
      <w:r>
        <w:t>ü</w:t>
      </w:r>
      <w:r w:rsidRPr="009D3189">
        <w:t>cksfl</w:t>
      </w:r>
      <w:r>
        <w:t>ä</w:t>
      </w:r>
      <w:r w:rsidRPr="009D3189">
        <w:t>chen vorzunehmen, insbesondere</w:t>
      </w:r>
      <w:r>
        <w:t xml:space="preserve"> </w:t>
      </w:r>
      <w:r w:rsidRPr="009D3189">
        <w:t>auch zus</w:t>
      </w:r>
      <w:r>
        <w:t>ä</w:t>
      </w:r>
      <w:r w:rsidRPr="009D3189">
        <w:t>tzliche Bauwerke zu errichten.</w:t>
      </w:r>
    </w:p>
    <w:p w:rsidR="009D3189" w:rsidRDefault="009D3189" w:rsidP="009D3189"/>
    <w:p w:rsidR="009D3189" w:rsidRPr="00391DFC" w:rsidRDefault="009D3189" w:rsidP="009D3189">
      <w:pPr>
        <w:rPr>
          <w:b/>
        </w:rPr>
      </w:pPr>
      <w:r w:rsidRPr="00391DFC">
        <w:rPr>
          <w:b/>
        </w:rPr>
        <w:t xml:space="preserve">S. </w:t>
      </w:r>
      <w:r>
        <w:rPr>
          <w:b/>
        </w:rPr>
        <w:t>141</w:t>
      </w:r>
    </w:p>
    <w:p w:rsidR="009D3189" w:rsidRPr="000651D1" w:rsidRDefault="009D3189" w:rsidP="009D3189">
      <w:pPr>
        <w:rPr>
          <w:b/>
        </w:rPr>
      </w:pPr>
      <w:r w:rsidRPr="009D3189">
        <w:rPr>
          <w:b/>
        </w:rPr>
        <w:t>Gestattungsanspruch bauordnungsrechtlich zul</w:t>
      </w:r>
      <w:r>
        <w:rPr>
          <w:b/>
        </w:rPr>
        <w:t>äs</w:t>
      </w:r>
      <w:r w:rsidRPr="009D3189">
        <w:rPr>
          <w:b/>
        </w:rPr>
        <w:t>siger</w:t>
      </w:r>
      <w:r>
        <w:rPr>
          <w:b/>
        </w:rPr>
        <w:t xml:space="preserve"> </w:t>
      </w:r>
      <w:r w:rsidRPr="009D3189">
        <w:rPr>
          <w:b/>
        </w:rPr>
        <w:t>baulicher Ver</w:t>
      </w:r>
      <w:r>
        <w:rPr>
          <w:b/>
        </w:rPr>
        <w:t>ä</w:t>
      </w:r>
      <w:r w:rsidRPr="009D3189">
        <w:rPr>
          <w:b/>
        </w:rPr>
        <w:t>nderungen:</w:t>
      </w:r>
    </w:p>
    <w:p w:rsidR="009D3189" w:rsidRDefault="009D3189" w:rsidP="009D3189">
      <w:pPr>
        <w:autoSpaceDE w:val="0"/>
        <w:autoSpaceDN w:val="0"/>
        <w:adjustRightInd w:val="0"/>
        <w:jc w:val="both"/>
        <w:rPr>
          <w:rFonts w:cs="AdvPS_SSSB"/>
          <w:szCs w:val="22"/>
        </w:rPr>
      </w:pPr>
      <w:r w:rsidRPr="009D3189">
        <w:rPr>
          <w:rFonts w:cs="AdvPS_SSSB"/>
          <w:szCs w:val="22"/>
        </w:rPr>
        <w:t>Jeder</w:t>
      </w:r>
      <w:r>
        <w:rPr>
          <w:rFonts w:cs="AdvPS_SSSB"/>
          <w:szCs w:val="22"/>
        </w:rPr>
        <w:t xml:space="preserve"> </w:t>
      </w:r>
      <w:r w:rsidRPr="009D3189">
        <w:rPr>
          <w:rFonts w:cs="AdvPS_SSSB"/>
          <w:szCs w:val="22"/>
        </w:rPr>
        <w:t>Wohnungseigent</w:t>
      </w:r>
      <w:r>
        <w:rPr>
          <w:rFonts w:cs="AdvPS_SSSB"/>
          <w:szCs w:val="22"/>
        </w:rPr>
        <w:t>ü</w:t>
      </w:r>
      <w:r w:rsidRPr="009D3189">
        <w:rPr>
          <w:rFonts w:cs="AdvPS_SSSB"/>
          <w:szCs w:val="22"/>
        </w:rPr>
        <w:t>mer kann bauordnungsrechtlich zul</w:t>
      </w:r>
      <w:r>
        <w:rPr>
          <w:rFonts w:cs="AdvPS_SSSB"/>
          <w:szCs w:val="22"/>
        </w:rPr>
        <w:t>ä</w:t>
      </w:r>
      <w:r w:rsidRPr="009D3189">
        <w:rPr>
          <w:rFonts w:cs="AdvPS_SSSB"/>
          <w:szCs w:val="22"/>
        </w:rPr>
        <w:t>ssige</w:t>
      </w:r>
      <w:r>
        <w:rPr>
          <w:rFonts w:cs="AdvPS_SSSB"/>
          <w:szCs w:val="22"/>
        </w:rPr>
        <w:t xml:space="preserve"> </w:t>
      </w:r>
      <w:r w:rsidRPr="009D3189">
        <w:rPr>
          <w:rFonts w:cs="AdvPS_SSSB"/>
          <w:szCs w:val="22"/>
        </w:rPr>
        <w:t>bauliche Ver</w:t>
      </w:r>
      <w:r>
        <w:rPr>
          <w:rFonts w:cs="AdvPS_SSSB"/>
          <w:szCs w:val="22"/>
        </w:rPr>
        <w:t>ä</w:t>
      </w:r>
      <w:r w:rsidRPr="009D3189">
        <w:rPr>
          <w:rFonts w:cs="AdvPS_SSSB"/>
          <w:szCs w:val="22"/>
        </w:rPr>
        <w:t>nderungen an den in seinem Sondereigentum stehenden</w:t>
      </w:r>
      <w:r>
        <w:rPr>
          <w:rFonts w:cs="AdvPS_SSSB"/>
          <w:szCs w:val="22"/>
        </w:rPr>
        <w:t xml:space="preserve"> </w:t>
      </w:r>
      <w:r w:rsidRPr="009D3189">
        <w:rPr>
          <w:rFonts w:cs="AdvPS_SSSB"/>
          <w:szCs w:val="22"/>
        </w:rPr>
        <w:t>und den seinem Sondernutzungsrecht unterliegenden Geb</w:t>
      </w:r>
      <w:r>
        <w:rPr>
          <w:rFonts w:cs="AdvPS_SSSB"/>
          <w:szCs w:val="22"/>
        </w:rPr>
        <w:t>äu</w:t>
      </w:r>
      <w:r w:rsidRPr="009D3189">
        <w:rPr>
          <w:rFonts w:cs="AdvPS_SSSB"/>
          <w:szCs w:val="22"/>
        </w:rPr>
        <w:t>deteilen und Grundst</w:t>
      </w:r>
      <w:r>
        <w:rPr>
          <w:rFonts w:cs="AdvPS_SSSB"/>
          <w:szCs w:val="22"/>
        </w:rPr>
        <w:t>ü</w:t>
      </w:r>
      <w:r w:rsidRPr="009D3189">
        <w:rPr>
          <w:rFonts w:cs="AdvPS_SSSB"/>
          <w:szCs w:val="22"/>
        </w:rPr>
        <w:t>cksfl</w:t>
      </w:r>
      <w:r>
        <w:rPr>
          <w:rFonts w:cs="AdvPS_SSSB"/>
          <w:szCs w:val="22"/>
        </w:rPr>
        <w:t>ä</w:t>
      </w:r>
      <w:r w:rsidRPr="009D3189">
        <w:rPr>
          <w:rFonts w:cs="AdvPS_SSSB"/>
          <w:szCs w:val="22"/>
        </w:rPr>
        <w:t>chen, insbesondere auch die Errichtung</w:t>
      </w:r>
      <w:r>
        <w:rPr>
          <w:rFonts w:cs="AdvPS_SSSB"/>
          <w:szCs w:val="22"/>
        </w:rPr>
        <w:t xml:space="preserve"> </w:t>
      </w:r>
      <w:r w:rsidRPr="009D3189">
        <w:rPr>
          <w:rFonts w:cs="AdvPS_SSSB"/>
          <w:szCs w:val="22"/>
        </w:rPr>
        <w:t>zus</w:t>
      </w:r>
      <w:r>
        <w:rPr>
          <w:rFonts w:cs="AdvPS_SSSB"/>
          <w:szCs w:val="22"/>
        </w:rPr>
        <w:t>ä</w:t>
      </w:r>
      <w:r w:rsidRPr="009D3189">
        <w:rPr>
          <w:rFonts w:cs="AdvPS_SSSB"/>
          <w:szCs w:val="22"/>
        </w:rPr>
        <w:t>tzlicher Bauwerke, verlangen.</w:t>
      </w:r>
    </w:p>
    <w:sectPr w:rsidR="009D3189"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5078A"/>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D3189"/>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E5ACA"/>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609A2"/>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C7EE-7C72-4D51-B44F-BFC827F3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3</cp:revision>
  <cp:lastPrinted>2010-10-12T09:43:00Z</cp:lastPrinted>
  <dcterms:created xsi:type="dcterms:W3CDTF">2025-04-17T08:42:00Z</dcterms:created>
  <dcterms:modified xsi:type="dcterms:W3CDTF">2025-04-17T08:44:00Z</dcterms:modified>
</cp:coreProperties>
</file>