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8F576E">
        <w:t>ag</w:t>
      </w:r>
      <w:r>
        <w:t xml:space="preserve"> Heft </w:t>
      </w:r>
      <w:r w:rsidR="008F576E">
        <w:t>12/</w:t>
      </w:r>
      <w:r>
        <w:t>20</w:t>
      </w:r>
      <w:r w:rsidR="008F576E">
        <w:t>22</w:t>
      </w:r>
    </w:p>
    <w:p w:rsidR="00181C19" w:rsidRDefault="00181C19">
      <w:pPr>
        <w:pStyle w:val="Titel"/>
      </w:pPr>
    </w:p>
    <w:p w:rsidR="00F95EA9" w:rsidRDefault="008F576E">
      <w:pPr>
        <w:pStyle w:val="berschrift1"/>
      </w:pPr>
      <w:r>
        <w:t>jahresrückblick: Kapitalgesellschaftsrecht – Aktuelle Entwicklungen, Dr. Theo Luy</w:t>
      </w:r>
    </w:p>
    <w:p w:rsidR="00D45EBA" w:rsidRDefault="00D45EBA" w:rsidP="00D45EBA"/>
    <w:p w:rsidR="00B826B5" w:rsidRDefault="00D45EBA" w:rsidP="00D45EBA">
      <w:pPr>
        <w:rPr>
          <w:b/>
        </w:rPr>
      </w:pPr>
      <w:r w:rsidRPr="00D45EBA">
        <w:rPr>
          <w:b/>
        </w:rPr>
        <w:t xml:space="preserve">S. </w:t>
      </w:r>
      <w:r w:rsidR="008F576E">
        <w:rPr>
          <w:b/>
        </w:rPr>
        <w:t>359</w:t>
      </w:r>
    </w:p>
    <w:p w:rsidR="00B826B5" w:rsidRDefault="008F576E" w:rsidP="00D45EBA">
      <w:pPr>
        <w:rPr>
          <w:b/>
        </w:rPr>
      </w:pPr>
      <w:r w:rsidRPr="008F576E">
        <w:rPr>
          <w:b/>
        </w:rPr>
        <w:t>Satzungserm</w:t>
      </w:r>
      <w:r>
        <w:rPr>
          <w:b/>
        </w:rPr>
        <w:t>ä</w:t>
      </w:r>
      <w:r w:rsidRPr="008F576E">
        <w:rPr>
          <w:b/>
        </w:rPr>
        <w:t>chtigung</w:t>
      </w:r>
      <w:r w:rsidR="00B826B5" w:rsidRPr="00B826B5">
        <w:rPr>
          <w:b/>
        </w:rPr>
        <w:t>:</w:t>
      </w:r>
    </w:p>
    <w:p w:rsidR="008F576E" w:rsidRDefault="008F576E" w:rsidP="008F576E">
      <w:pPr>
        <w:jc w:val="both"/>
      </w:pPr>
      <w:r w:rsidRPr="008F576E">
        <w:t>Seibt/</w:t>
      </w:r>
      <w:proofErr w:type="spellStart"/>
      <w:r w:rsidRPr="008F576E">
        <w:t>Danwerth</w:t>
      </w:r>
      <w:proofErr w:type="spellEnd"/>
      <w:r>
        <w:rPr>
          <w:rStyle w:val="Funotenzeichen"/>
        </w:rPr>
        <w:footnoteReference w:id="1"/>
      </w:r>
      <w:r w:rsidRPr="008F576E">
        <w:t xml:space="preserve"> schlagen folgende Formulierung vor:</w:t>
      </w:r>
    </w:p>
    <w:p w:rsidR="008F576E" w:rsidRPr="008F576E" w:rsidRDefault="008F576E" w:rsidP="008F576E">
      <w:pPr>
        <w:jc w:val="both"/>
      </w:pPr>
    </w:p>
    <w:p w:rsidR="00B826B5" w:rsidRDefault="008F576E" w:rsidP="008F576E">
      <w:pPr>
        <w:jc w:val="both"/>
      </w:pPr>
      <w:r w:rsidRPr="008F576E">
        <w:t>Der Vorstand ist f</w:t>
      </w:r>
      <w:r>
        <w:t>ü</w:t>
      </w:r>
      <w:r w:rsidRPr="008F576E">
        <w:t>r f</w:t>
      </w:r>
      <w:r>
        <w:t>ün</w:t>
      </w:r>
      <w:r w:rsidRPr="008F576E">
        <w:t>f Jahre nach Eintragung dieser Satzungsbestimmung</w:t>
      </w:r>
      <w:r>
        <w:t xml:space="preserve"> </w:t>
      </w:r>
      <w:r w:rsidRPr="008F576E">
        <w:t>erm</w:t>
      </w:r>
      <w:r>
        <w:t>ä</w:t>
      </w:r>
      <w:r w:rsidRPr="008F576E">
        <w:t>chtigt vorzusehen, dass die Versammlung ohne</w:t>
      </w:r>
      <w:r>
        <w:t xml:space="preserve"> </w:t>
      </w:r>
      <w:r w:rsidRPr="008F576E">
        <w:t>physische Pr</w:t>
      </w:r>
      <w:r>
        <w:t>ä</w:t>
      </w:r>
      <w:r w:rsidRPr="008F576E">
        <w:t>senz der Aktion</w:t>
      </w:r>
      <w:r>
        <w:t>ä</w:t>
      </w:r>
      <w:r w:rsidRPr="008F576E">
        <w:t>re oder ihrer Bevollm</w:t>
      </w:r>
      <w:r>
        <w:t>ä</w:t>
      </w:r>
      <w:r w:rsidRPr="008F576E">
        <w:t>chtigten am</w:t>
      </w:r>
      <w:r>
        <w:t xml:space="preserve"> </w:t>
      </w:r>
      <w:r w:rsidRPr="008F576E">
        <w:t>Ort der Hauptversammlung in einer von ihm zu bestimmenden</w:t>
      </w:r>
      <w:r>
        <w:t xml:space="preserve"> </w:t>
      </w:r>
      <w:r w:rsidRPr="008F576E">
        <w:t>Weise abgehalten wird (virtuelle Hauptversammlung).</w:t>
      </w:r>
      <w:bookmarkStart w:id="0" w:name="_GoBack"/>
      <w:bookmarkEnd w:id="0"/>
    </w:p>
    <w:sectPr w:rsidR="00B826B5"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 w:id="1">
    <w:p w:rsidR="008F576E" w:rsidRDefault="008F576E">
      <w:pPr>
        <w:pStyle w:val="Funotentext"/>
      </w:pPr>
      <w:r>
        <w:rPr>
          <w:rStyle w:val="Funotenzeichen"/>
        </w:rPr>
        <w:footnoteRef/>
      </w:r>
      <w:r>
        <w:t xml:space="preserve"> </w:t>
      </w:r>
      <w:r w:rsidRPr="008F576E">
        <w:t>AG 2022, 177, 181.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126993"/>
    <w:rsid w:val="00126FD6"/>
    <w:rsid w:val="00147E74"/>
    <w:rsid w:val="0015068B"/>
    <w:rsid w:val="00163FE6"/>
    <w:rsid w:val="00181C19"/>
    <w:rsid w:val="001C0315"/>
    <w:rsid w:val="001C2752"/>
    <w:rsid w:val="001E7401"/>
    <w:rsid w:val="001F200D"/>
    <w:rsid w:val="001F3031"/>
    <w:rsid w:val="00225DCD"/>
    <w:rsid w:val="00235CE9"/>
    <w:rsid w:val="0026561B"/>
    <w:rsid w:val="00273161"/>
    <w:rsid w:val="002A121A"/>
    <w:rsid w:val="002D6D01"/>
    <w:rsid w:val="002E2DAA"/>
    <w:rsid w:val="0032391E"/>
    <w:rsid w:val="00334674"/>
    <w:rsid w:val="0038506C"/>
    <w:rsid w:val="00391DFC"/>
    <w:rsid w:val="003F39B4"/>
    <w:rsid w:val="004008F1"/>
    <w:rsid w:val="00437433"/>
    <w:rsid w:val="0046275C"/>
    <w:rsid w:val="0047520F"/>
    <w:rsid w:val="00476086"/>
    <w:rsid w:val="00492155"/>
    <w:rsid w:val="00494E87"/>
    <w:rsid w:val="004E370E"/>
    <w:rsid w:val="004F167E"/>
    <w:rsid w:val="005140FA"/>
    <w:rsid w:val="005146FD"/>
    <w:rsid w:val="005300BF"/>
    <w:rsid w:val="00541ED4"/>
    <w:rsid w:val="0055272E"/>
    <w:rsid w:val="00584992"/>
    <w:rsid w:val="005A036E"/>
    <w:rsid w:val="005C150D"/>
    <w:rsid w:val="005C3571"/>
    <w:rsid w:val="005E7C9D"/>
    <w:rsid w:val="00600150"/>
    <w:rsid w:val="00651D24"/>
    <w:rsid w:val="006B4724"/>
    <w:rsid w:val="006C704B"/>
    <w:rsid w:val="00713702"/>
    <w:rsid w:val="007429B0"/>
    <w:rsid w:val="00780D35"/>
    <w:rsid w:val="00787FF2"/>
    <w:rsid w:val="00790FC4"/>
    <w:rsid w:val="007A02EC"/>
    <w:rsid w:val="007A6439"/>
    <w:rsid w:val="00821317"/>
    <w:rsid w:val="0083305E"/>
    <w:rsid w:val="00834E9C"/>
    <w:rsid w:val="00842869"/>
    <w:rsid w:val="0085793A"/>
    <w:rsid w:val="00864731"/>
    <w:rsid w:val="008C097F"/>
    <w:rsid w:val="008F576E"/>
    <w:rsid w:val="00923292"/>
    <w:rsid w:val="009254C6"/>
    <w:rsid w:val="009557AB"/>
    <w:rsid w:val="00974D65"/>
    <w:rsid w:val="00984576"/>
    <w:rsid w:val="0098684B"/>
    <w:rsid w:val="00993E22"/>
    <w:rsid w:val="009E66EE"/>
    <w:rsid w:val="009F3511"/>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B6FE1"/>
    <w:rsid w:val="00C556A3"/>
    <w:rsid w:val="00C84CCC"/>
    <w:rsid w:val="00CE05AA"/>
    <w:rsid w:val="00CF4FB5"/>
    <w:rsid w:val="00D35965"/>
    <w:rsid w:val="00D3744E"/>
    <w:rsid w:val="00D45EBA"/>
    <w:rsid w:val="00D51D44"/>
    <w:rsid w:val="00D54FD3"/>
    <w:rsid w:val="00D664ED"/>
    <w:rsid w:val="00D919CE"/>
    <w:rsid w:val="00DC3CF2"/>
    <w:rsid w:val="00DD65D8"/>
    <w:rsid w:val="00DF4E34"/>
    <w:rsid w:val="00E36B33"/>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4637E"/>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C965C-2754-4695-BC76-0716ADC41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430</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2</cp:revision>
  <cp:lastPrinted>2010-10-12T09:43:00Z</cp:lastPrinted>
  <dcterms:created xsi:type="dcterms:W3CDTF">2022-12-07T12:05:00Z</dcterms:created>
  <dcterms:modified xsi:type="dcterms:W3CDTF">2022-12-07T12:05:00Z</dcterms:modified>
</cp:coreProperties>
</file>