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61" w:rsidRPr="00CA1761" w:rsidRDefault="00CA1761" w:rsidP="00CA1761">
      <w:pPr>
        <w:pStyle w:val="04Titel"/>
        <w:spacing w:before="0" w:after="240"/>
        <w:rPr>
          <w:rFonts w:ascii="Times New Roman" w:hAnsi="Times New Roman" w:cs="Times New Roman"/>
          <w:sz w:val="28"/>
        </w:rPr>
      </w:pPr>
      <w:r w:rsidRPr="00CA1761">
        <w:rPr>
          <w:rFonts w:ascii="Times New Roman" w:hAnsi="Times New Roman" w:cs="Times New Roman"/>
          <w:sz w:val="28"/>
        </w:rPr>
        <w:t>Anmeldung zum automatisierten Grundbuchabrufverfahren</w:t>
      </w:r>
    </w:p>
    <w:p w:rsidR="00CA1761" w:rsidRDefault="00CA1761" w:rsidP="00CA1761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Zum s</w:t>
      </w:r>
      <w:r w:rsidRPr="00CA1761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vice</w:t>
      </w:r>
      <w:r w:rsidR="00E121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Beitrag in </w:t>
      </w:r>
      <w:r w:rsidRPr="00E121C8">
        <w:rPr>
          <w:rFonts w:ascii="Times New Roman" w:hAnsi="Times New Roman" w:cs="Times New Roman"/>
          <w:i/>
        </w:rPr>
        <w:t>notar</w:t>
      </w:r>
      <w:r>
        <w:rPr>
          <w:rFonts w:ascii="Times New Roman" w:hAnsi="Times New Roman" w:cs="Times New Roman"/>
        </w:rPr>
        <w:t xml:space="preserve"> 12/2019, </w:t>
      </w:r>
      <w:r w:rsidR="00E669CD">
        <w:rPr>
          <w:rFonts w:ascii="Times New Roman" w:hAnsi="Times New Roman" w:cs="Times New Roman"/>
        </w:rPr>
        <w:t>432</w:t>
      </w:r>
    </w:p>
    <w:p w:rsidR="00CA1761" w:rsidRDefault="00CA1761" w:rsidP="00CA1761">
      <w:pPr>
        <w:pStyle w:val="Listenabsatz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 w:rsidRPr="00CA1761">
        <w:rPr>
          <w:rFonts w:ascii="Times New Roman" w:hAnsi="Times New Roman" w:cs="Times New Roman"/>
        </w:rPr>
        <w:t xml:space="preserve">Im zentralen Grundbuchportal </w:t>
      </w:r>
      <w:r>
        <w:rPr>
          <w:rFonts w:ascii="Times New Roman" w:hAnsi="Times New Roman" w:cs="Times New Roman"/>
        </w:rPr>
        <w:t xml:space="preserve">unter </w:t>
      </w:r>
      <w:hyperlink r:id="rId7" w:history="1">
        <w:r w:rsidRPr="00CA1761">
          <w:rPr>
            <w:rStyle w:val="Hyperlink"/>
            <w:rFonts w:ascii="Times New Roman" w:hAnsi="Times New Roman" w:cs="Times New Roman"/>
          </w:rPr>
          <w:t>http://www.grundbuch-portal.de/</w:t>
        </w:r>
      </w:hyperlink>
      <w:r w:rsidRPr="00CA1761">
        <w:rPr>
          <w:rFonts w:ascii="Times New Roman" w:hAnsi="Times New Roman" w:cs="Times New Roman"/>
        </w:rPr>
        <w:t xml:space="preserve"> sind </w:t>
      </w:r>
      <w:r>
        <w:rPr>
          <w:rFonts w:ascii="Times New Roman" w:hAnsi="Times New Roman" w:cs="Times New Roman"/>
        </w:rPr>
        <w:t>weiterführende</w:t>
      </w:r>
      <w:r w:rsidRPr="00CA1761">
        <w:rPr>
          <w:rFonts w:ascii="Times New Roman" w:hAnsi="Times New Roman" w:cs="Times New Roman"/>
        </w:rPr>
        <w:t xml:space="preserve"> Links </w:t>
      </w:r>
      <w:r>
        <w:rPr>
          <w:rFonts w:ascii="Times New Roman" w:hAnsi="Times New Roman" w:cs="Times New Roman"/>
        </w:rPr>
        <w:t xml:space="preserve">zur „Zulassung“ und zum „Zugang“ zur Grundbucheinsicht </w:t>
      </w:r>
      <w:r w:rsidRPr="00CA1761">
        <w:rPr>
          <w:rFonts w:ascii="Times New Roman" w:hAnsi="Times New Roman" w:cs="Times New Roman"/>
        </w:rPr>
        <w:t>bei</w:t>
      </w:r>
      <w:r>
        <w:rPr>
          <w:rFonts w:ascii="Times New Roman" w:hAnsi="Times New Roman" w:cs="Times New Roman"/>
        </w:rPr>
        <w:t>m</w:t>
      </w:r>
      <w:r w:rsidRPr="00CA1761">
        <w:rPr>
          <w:rFonts w:ascii="Times New Roman" w:hAnsi="Times New Roman" w:cs="Times New Roman"/>
        </w:rPr>
        <w:t xml:space="preserve"> jeweiligen Bundesland aufgeführt</w:t>
      </w:r>
      <w:r>
        <w:rPr>
          <w:rFonts w:ascii="Times New Roman" w:hAnsi="Times New Roman" w:cs="Times New Roman"/>
        </w:rPr>
        <w:t>, wenn man das Bundesland anklickt</w:t>
      </w:r>
      <w:r w:rsidRPr="00CA1761">
        <w:rPr>
          <w:rFonts w:ascii="Times New Roman" w:hAnsi="Times New Roman" w:cs="Times New Roman"/>
        </w:rPr>
        <w:t xml:space="preserve">. </w:t>
      </w:r>
    </w:p>
    <w:p w:rsidR="00CA1761" w:rsidRDefault="00CA1761" w:rsidP="00CA1761">
      <w:pPr>
        <w:pStyle w:val="Listenabsatz"/>
        <w:spacing w:after="240" w:line="240" w:lineRule="auto"/>
        <w:ind w:left="360"/>
        <w:rPr>
          <w:rFonts w:ascii="Times New Roman" w:hAnsi="Times New Roman" w:cs="Times New Roman"/>
        </w:rPr>
      </w:pPr>
    </w:p>
    <w:p w:rsidR="00CA1761" w:rsidRPr="00CA1761" w:rsidRDefault="00CA1761" w:rsidP="00CA1761">
      <w:pPr>
        <w:pStyle w:val="Listenabsatz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Unter „Zulassung“ ist auf der verlinkten Internet-Seite des entsprechenden Bundeslandes (siehe oben 1.) das entsprechende Formular abrufbar (für </w:t>
      </w:r>
      <w:r w:rsidRPr="00CA1761">
        <w:rPr>
          <w:rFonts w:ascii="Times New Roman" w:hAnsi="Times New Roman" w:cs="Times New Roman"/>
        </w:rPr>
        <w:t>NRW</w:t>
      </w:r>
      <w:r>
        <w:rPr>
          <w:rFonts w:ascii="Times New Roman" w:hAnsi="Times New Roman" w:cs="Times New Roman"/>
        </w:rPr>
        <w:t xml:space="preserve"> z. B.</w:t>
      </w:r>
      <w:r w:rsidRPr="00CA1761">
        <w:rPr>
          <w:rFonts w:ascii="Times New Roman" w:hAnsi="Times New Roman" w:cs="Times New Roman"/>
        </w:rPr>
        <w:t xml:space="preserve"> </w:t>
      </w:r>
      <w:hyperlink r:id="rId8" w:history="1">
        <w:r w:rsidRPr="00CA1761">
          <w:rPr>
            <w:rStyle w:val="Hyperlink"/>
            <w:rFonts w:ascii="Times New Roman" w:hAnsi="Times New Roman" w:cs="Times New Roman"/>
          </w:rPr>
          <w:t>https://www.justiz.nrw.de/JM/doorpage_online_verfahren_projekte/projekte_fuer_partner_der_justiz/grundbuch/anmeldeformular_elektr_grundbuch.pdf</w:t>
        </w:r>
      </w:hyperlink>
      <w:r>
        <w:rPr>
          <w:rFonts w:ascii="Times New Roman" w:hAnsi="Times New Roman" w:cs="Times New Roman"/>
        </w:rPr>
        <w:t>).</w:t>
      </w:r>
      <w:r w:rsidRPr="00CA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Die Formulare sind bundeseinheitlich, teilweise gibt es Anlagen, in die Personen einzutragen sind, die einen eigenen Zugang bekommen können</w:t>
      </w:r>
      <w:r w:rsidR="007622CE">
        <w:rPr>
          <w:rFonts w:ascii="Times New Roman" w:hAnsi="Times New Roman" w:cs="Times New Roman"/>
        </w:rPr>
        <w:t xml:space="preserve"> (wiederum teilweise auch Administratoren)</w:t>
      </w:r>
      <w:r>
        <w:rPr>
          <w:rFonts w:ascii="Times New Roman" w:hAnsi="Times New Roman" w:cs="Times New Roman"/>
        </w:rPr>
        <w:t xml:space="preserve">. </w:t>
      </w:r>
    </w:p>
    <w:p w:rsidR="00CA1761" w:rsidRPr="00CA1761" w:rsidRDefault="00CA1761" w:rsidP="00CA1761">
      <w:pPr>
        <w:pStyle w:val="Listenabsatz"/>
        <w:spacing w:after="240" w:line="240" w:lineRule="auto"/>
        <w:ind w:left="360"/>
        <w:rPr>
          <w:rFonts w:ascii="Times New Roman" w:hAnsi="Times New Roman" w:cs="Times New Roman"/>
        </w:rPr>
      </w:pPr>
    </w:p>
    <w:p w:rsidR="00CA1761" w:rsidRDefault="00CA1761" w:rsidP="00CA1761">
      <w:pPr>
        <w:pStyle w:val="Listenabsatz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Eine Übersicht der 16 Zulassungsstellen der Bundesländer (Stand 28.11.2019) </w:t>
      </w:r>
      <w:r w:rsidRPr="00CA1761">
        <w:rPr>
          <w:rFonts w:ascii="Times New Roman" w:hAnsi="Times New Roman" w:cs="Times New Roman"/>
        </w:rPr>
        <w:t xml:space="preserve">mit postalischer und Internet-Adresse </w:t>
      </w:r>
      <w:r>
        <w:rPr>
          <w:rFonts w:ascii="Times New Roman" w:hAnsi="Times New Roman" w:cs="Times New Roman"/>
        </w:rPr>
        <w:t xml:space="preserve">ist auch </w:t>
      </w:r>
      <w:hyperlink r:id="rId9" w:history="1">
        <w:r w:rsidR="00DD039A" w:rsidRPr="00FA13FC">
          <w:rPr>
            <w:rStyle w:val="Hyperlink"/>
            <w:rFonts w:ascii="Times New Roman" w:hAnsi="Times New Roman" w:cs="Times New Roman"/>
            <w:b/>
          </w:rPr>
          <w:t>hier</w:t>
        </w:r>
      </w:hyperlink>
      <w:bookmarkStart w:id="0" w:name="_GoBack"/>
      <w:bookmarkEnd w:id="0"/>
      <w:r w:rsidR="00DD0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abrufbar. </w:t>
      </w:r>
    </w:p>
    <w:p w:rsidR="00CA1761" w:rsidRPr="00CA1761" w:rsidRDefault="00CA1761" w:rsidP="00CA1761">
      <w:pPr>
        <w:spacing w:after="240" w:line="240" w:lineRule="auto"/>
        <w:rPr>
          <w:rFonts w:ascii="Times New Roman" w:hAnsi="Times New Roman" w:cs="Times New Roman"/>
        </w:rPr>
      </w:pPr>
    </w:p>
    <w:sectPr w:rsidR="00CA1761" w:rsidRPr="00CA1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61" w:rsidRDefault="00CA1761" w:rsidP="00CA1761">
      <w:pPr>
        <w:spacing w:after="0" w:line="240" w:lineRule="auto"/>
      </w:pPr>
      <w:r>
        <w:separator/>
      </w:r>
    </w:p>
  </w:endnote>
  <w:endnote w:type="continuationSeparator" w:id="0">
    <w:p w:rsidR="00CA1761" w:rsidRDefault="00CA1761" w:rsidP="00CA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61" w:rsidRDefault="00CA1761" w:rsidP="00CA1761">
      <w:pPr>
        <w:spacing w:after="0" w:line="240" w:lineRule="auto"/>
      </w:pPr>
      <w:r>
        <w:separator/>
      </w:r>
    </w:p>
  </w:footnote>
  <w:footnote w:type="continuationSeparator" w:id="0">
    <w:p w:rsidR="00CA1761" w:rsidRDefault="00CA1761" w:rsidP="00CA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2605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D02DE8"/>
    <w:multiLevelType w:val="hybridMultilevel"/>
    <w:tmpl w:val="32A41FDA"/>
    <w:lvl w:ilvl="0" w:tplc="A87ACB9C">
      <w:start w:val="1"/>
      <w:numFmt w:val="bullet"/>
      <w:pStyle w:val="10InfoblockListe"/>
      <w:lvlText w:val="□"/>
      <w:lvlJc w:val="left"/>
      <w:pPr>
        <w:tabs>
          <w:tab w:val="num" w:pos="793"/>
        </w:tabs>
        <w:ind w:left="793" w:hanging="623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61"/>
    <w:rsid w:val="003F44CC"/>
    <w:rsid w:val="004F1E29"/>
    <w:rsid w:val="007622CE"/>
    <w:rsid w:val="007A43C3"/>
    <w:rsid w:val="00CA1761"/>
    <w:rsid w:val="00DD039A"/>
    <w:rsid w:val="00E121C8"/>
    <w:rsid w:val="00E669CD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B337-B69B-4D56-8FE5-F7303326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1761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CA1761"/>
    <w:pPr>
      <w:tabs>
        <w:tab w:val="left" w:pos="284"/>
      </w:tabs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pacing w:val="-2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A1761"/>
    <w:rPr>
      <w:rFonts w:ascii="Times New Roman" w:eastAsia="Times New Roman" w:hAnsi="Times New Roman" w:cs="Times New Roman"/>
      <w:spacing w:val="-2"/>
      <w:sz w:val="20"/>
      <w:szCs w:val="20"/>
      <w:lang w:eastAsia="de-DE"/>
    </w:rPr>
  </w:style>
  <w:style w:type="character" w:styleId="Funotenzeichen">
    <w:name w:val="footnote reference"/>
    <w:semiHidden/>
    <w:rsid w:val="00CA1761"/>
    <w:rPr>
      <w:b/>
      <w:vertAlign w:val="superscript"/>
    </w:rPr>
  </w:style>
  <w:style w:type="paragraph" w:customStyle="1" w:styleId="10Infoblock">
    <w:name w:val="10 Infoblock"/>
    <w:basedOn w:val="Standard"/>
    <w:rsid w:val="00CA1761"/>
    <w:pPr>
      <w:pBdr>
        <w:top w:val="single" w:sz="18" w:space="1" w:color="84BCBB"/>
        <w:left w:val="single" w:sz="18" w:space="4" w:color="84BCBB"/>
        <w:bottom w:val="single" w:sz="18" w:space="1" w:color="84BCBB"/>
        <w:right w:val="single" w:sz="18" w:space="4" w:color="84BCBB"/>
      </w:pBdr>
      <w:shd w:val="clear" w:color="auto" w:fill="E6E6E6"/>
      <w:tabs>
        <w:tab w:val="left" w:pos="567"/>
      </w:tabs>
      <w:spacing w:after="60" w:line="240" w:lineRule="auto"/>
      <w:ind w:left="170"/>
      <w:jc w:val="both"/>
    </w:pPr>
    <w:rPr>
      <w:rFonts w:ascii="Times New Roman" w:eastAsia="Times New Roman" w:hAnsi="Times New Roman" w:cs="Times New Roman"/>
      <w:spacing w:val="-4"/>
      <w:sz w:val="20"/>
      <w:szCs w:val="24"/>
      <w:lang w:eastAsia="de-DE"/>
    </w:rPr>
  </w:style>
  <w:style w:type="paragraph" w:customStyle="1" w:styleId="10InfoblockTitel">
    <w:name w:val="10 Infoblock Titel"/>
    <w:basedOn w:val="Standard"/>
    <w:next w:val="10Infoblock"/>
    <w:rsid w:val="00CA1761"/>
    <w:pPr>
      <w:pBdr>
        <w:top w:val="single" w:sz="18" w:space="1" w:color="84BCBB"/>
        <w:left w:val="single" w:sz="18" w:space="4" w:color="84BCBB"/>
        <w:bottom w:val="single" w:sz="18" w:space="1" w:color="84BCBB"/>
        <w:right w:val="single" w:sz="18" w:space="4" w:color="84BCBB"/>
      </w:pBdr>
      <w:shd w:val="clear" w:color="auto" w:fill="E6E6E6"/>
      <w:tabs>
        <w:tab w:val="left" w:pos="567"/>
      </w:tabs>
      <w:spacing w:after="60" w:line="240" w:lineRule="auto"/>
      <w:ind w:left="170"/>
      <w:jc w:val="both"/>
    </w:pPr>
    <w:rPr>
      <w:rFonts w:ascii="Arial" w:eastAsia="Times New Roman" w:hAnsi="Arial" w:cs="Times New Roman"/>
      <w:b/>
      <w:spacing w:val="-4"/>
      <w:sz w:val="18"/>
      <w:szCs w:val="24"/>
      <w:lang w:eastAsia="de-DE"/>
    </w:rPr>
  </w:style>
  <w:style w:type="paragraph" w:customStyle="1" w:styleId="10InfoblockListe">
    <w:name w:val="10 Infoblock Liste"/>
    <w:basedOn w:val="Standard"/>
    <w:rsid w:val="00CA1761"/>
    <w:pPr>
      <w:numPr>
        <w:numId w:val="1"/>
      </w:numPr>
      <w:pBdr>
        <w:top w:val="single" w:sz="18" w:space="1" w:color="84BCBB"/>
        <w:left w:val="single" w:sz="18" w:space="4" w:color="84BCBB"/>
        <w:bottom w:val="single" w:sz="18" w:space="1" w:color="84BCBB"/>
        <w:right w:val="single" w:sz="18" w:space="4" w:color="84BCBB"/>
      </w:pBdr>
      <w:shd w:val="clear" w:color="auto" w:fill="E6E6E6"/>
      <w:tabs>
        <w:tab w:val="clear" w:pos="793"/>
        <w:tab w:val="left" w:pos="284"/>
      </w:tabs>
      <w:spacing w:after="0" w:line="240" w:lineRule="auto"/>
      <w:ind w:left="454" w:hanging="284"/>
    </w:pPr>
    <w:rPr>
      <w:rFonts w:ascii="Times New Roman" w:eastAsia="Times New Roman" w:hAnsi="Times New Roman" w:cs="Arial"/>
      <w:spacing w:val="-2"/>
      <w:sz w:val="20"/>
      <w:szCs w:val="2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A1761"/>
    <w:rPr>
      <w:color w:val="954F72" w:themeColor="followedHyperlink"/>
      <w:u w:val="single"/>
    </w:rPr>
  </w:style>
  <w:style w:type="paragraph" w:customStyle="1" w:styleId="04Titel">
    <w:name w:val="04 Titel"/>
    <w:basedOn w:val="Standard"/>
    <w:next w:val="Standard"/>
    <w:rsid w:val="00CA1761"/>
    <w:pPr>
      <w:tabs>
        <w:tab w:val="left" w:pos="567"/>
      </w:tabs>
      <w:spacing w:before="120" w:after="60" w:line="240" w:lineRule="auto"/>
    </w:pPr>
    <w:rPr>
      <w:rFonts w:ascii="Arial" w:eastAsia="Times New Roman" w:hAnsi="Arial" w:cs="Arial"/>
      <w:b/>
      <w:bCs/>
      <w:spacing w:val="-8"/>
      <w:kern w:val="28"/>
      <w:sz w:val="32"/>
      <w:szCs w:val="32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CA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z.nrw.de/JM/doorpage_online_verfahren_projekte/projekte_fuer_partner_der_justiz/grundbuch/anmeldeformular_elektr_grundbu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ndbuch-portal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erver\Daten\Daten\A.%20Verein%20und%20GmbH\A.3.%20Au&#223;endarstellung\A.3.1.%20Homepage\Homepage%20neue%20Dateien\Zeitschrift\Formulierungsvorschl&#228;ge\2019\&#220;bersicht%20der%20Zulassungsstellen%20zur%20automatisierten%20Grundbucheinsicht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Anke Harsch</cp:lastModifiedBy>
  <cp:revision>2</cp:revision>
  <dcterms:created xsi:type="dcterms:W3CDTF">2019-12-16T08:16:00Z</dcterms:created>
  <dcterms:modified xsi:type="dcterms:W3CDTF">2019-12-16T08:16:00Z</dcterms:modified>
</cp:coreProperties>
</file>