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24" w:rsidRDefault="006B4724">
      <w:pPr>
        <w:pStyle w:val="Titel"/>
      </w:pPr>
      <w:r>
        <w:t>Formulierungsvorschl</w:t>
      </w:r>
      <w:r w:rsidR="002636E0">
        <w:t>a</w:t>
      </w:r>
      <w:r>
        <w:t xml:space="preserve">g Heft </w:t>
      </w:r>
      <w:r w:rsidR="00584992">
        <w:t>1</w:t>
      </w:r>
      <w:r>
        <w:t>/201</w:t>
      </w:r>
      <w:r w:rsidR="00383508">
        <w:t>9</w:t>
      </w:r>
    </w:p>
    <w:p w:rsidR="002636E0" w:rsidRDefault="002636E0">
      <w:pPr>
        <w:pStyle w:val="Titel"/>
      </w:pPr>
      <w:bookmarkStart w:id="0" w:name="_GoBack"/>
      <w:bookmarkEnd w:id="0"/>
    </w:p>
    <w:p w:rsidR="00181C19" w:rsidRDefault="00181C19">
      <w:pPr>
        <w:pStyle w:val="Titel"/>
      </w:pPr>
    </w:p>
    <w:p w:rsidR="00F95EA9" w:rsidRPr="00B600BE" w:rsidRDefault="00965254">
      <w:pPr>
        <w:pStyle w:val="berschrift1"/>
        <w:rPr>
          <w:szCs w:val="22"/>
        </w:rPr>
      </w:pPr>
      <w:r w:rsidRPr="00B600BE">
        <w:rPr>
          <w:szCs w:val="22"/>
        </w:rPr>
        <w:t>Rechtsprechung</w:t>
      </w:r>
    </w:p>
    <w:p w:rsidR="00D45EBA" w:rsidRPr="00B600BE" w:rsidRDefault="00D45EBA" w:rsidP="00D45EBA">
      <w:pPr>
        <w:rPr>
          <w:szCs w:val="22"/>
        </w:rPr>
      </w:pPr>
    </w:p>
    <w:p w:rsidR="00965254" w:rsidRPr="00383508" w:rsidRDefault="00965254" w:rsidP="00965254">
      <w:pPr>
        <w:autoSpaceDE w:val="0"/>
        <w:autoSpaceDN w:val="0"/>
        <w:adjustRightInd w:val="0"/>
        <w:rPr>
          <w:rFonts w:cs="AdvPS_SSSB"/>
          <w:b/>
          <w:szCs w:val="22"/>
        </w:rPr>
      </w:pPr>
      <w:r w:rsidRPr="00383508">
        <w:rPr>
          <w:rFonts w:cs="AdvPS_SSSB"/>
          <w:b/>
          <w:szCs w:val="22"/>
        </w:rPr>
        <w:t>Sondernutzungsrechte in Kaufvertrag und</w:t>
      </w:r>
    </w:p>
    <w:p w:rsidR="00965254" w:rsidRPr="00383508" w:rsidRDefault="00965254" w:rsidP="00965254">
      <w:pPr>
        <w:autoSpaceDE w:val="0"/>
        <w:autoSpaceDN w:val="0"/>
        <w:adjustRightInd w:val="0"/>
        <w:rPr>
          <w:rFonts w:cs="AdvOTfe7f2ed9.I"/>
          <w:i/>
          <w:szCs w:val="22"/>
        </w:rPr>
      </w:pPr>
      <w:r w:rsidRPr="00383508">
        <w:rPr>
          <w:rFonts w:cs="AdvPS_SSSB"/>
          <w:b/>
          <w:szCs w:val="22"/>
        </w:rPr>
        <w:t>Gemeinschaftsordnung</w:t>
      </w:r>
      <w:r w:rsidRPr="00B600BE">
        <w:rPr>
          <w:rFonts w:cs="AdvPS_SSSB"/>
          <w:szCs w:val="22"/>
        </w:rPr>
        <w:t>:</w:t>
      </w:r>
      <w:r w:rsidR="00383508">
        <w:rPr>
          <w:rFonts w:cs="AdvPS_SSSB"/>
          <w:szCs w:val="22"/>
        </w:rPr>
        <w:t xml:space="preserve"> </w:t>
      </w:r>
      <w:r w:rsidRPr="00383508">
        <w:rPr>
          <w:rFonts w:cs="AdvOTfe7f2ed9.I"/>
          <w:i/>
          <w:szCs w:val="22"/>
        </w:rPr>
        <w:t>Mit dem Vertragsgegenstand/Mit</w:t>
      </w:r>
    </w:p>
    <w:p w:rsidR="00965254" w:rsidRPr="00383508" w:rsidRDefault="00383508" w:rsidP="00965254">
      <w:pPr>
        <w:autoSpaceDE w:val="0"/>
        <w:autoSpaceDN w:val="0"/>
        <w:adjustRightInd w:val="0"/>
        <w:rPr>
          <w:rFonts w:cs="AdvOTfe7f2ed9.I"/>
          <w:i/>
          <w:szCs w:val="22"/>
        </w:rPr>
      </w:pPr>
      <w:r w:rsidRPr="00383508">
        <w:rPr>
          <w:rFonts w:cs="AdvOTfe7f2ed9.I"/>
          <w:i/>
          <w:szCs w:val="22"/>
        </w:rPr>
        <w:t>D</w:t>
      </w:r>
      <w:r w:rsidR="00965254" w:rsidRPr="00383508">
        <w:rPr>
          <w:rFonts w:cs="AdvOTfe7f2ed9.I"/>
          <w:i/>
          <w:szCs w:val="22"/>
        </w:rPr>
        <w:t>em</w:t>
      </w:r>
      <w:r w:rsidRPr="00383508">
        <w:rPr>
          <w:rFonts w:cs="AdvOTfe7f2ed9.I"/>
          <w:i/>
          <w:szCs w:val="22"/>
        </w:rPr>
        <w:t xml:space="preserve"> </w:t>
      </w:r>
      <w:r w:rsidR="00965254" w:rsidRPr="00383508">
        <w:rPr>
          <w:rFonts w:cs="AdvOTfe7f2ed9.I"/>
          <w:i/>
          <w:szCs w:val="22"/>
        </w:rPr>
        <w:t>Wohnungseigentum ist das Sondernutzungsrecht am</w:t>
      </w:r>
    </w:p>
    <w:p w:rsidR="00965254" w:rsidRPr="00383508" w:rsidRDefault="00965254" w:rsidP="00965254">
      <w:pPr>
        <w:autoSpaceDE w:val="0"/>
        <w:autoSpaceDN w:val="0"/>
        <w:adjustRightInd w:val="0"/>
        <w:rPr>
          <w:rFonts w:cs="AdvOTfe7f2ed9.I"/>
          <w:i/>
          <w:szCs w:val="22"/>
        </w:rPr>
      </w:pPr>
      <w:r w:rsidRPr="00383508">
        <w:rPr>
          <w:rFonts w:cs="AdvOTfe7f2ed9.I"/>
          <w:i/>
          <w:szCs w:val="22"/>
        </w:rPr>
        <w:t>Kellerraum Nr.</w:t>
      </w:r>
      <w:r w:rsidRPr="00383508">
        <w:rPr>
          <w:rFonts w:cs="AdvPS_SR"/>
          <w:i/>
          <w:szCs w:val="22"/>
        </w:rPr>
        <w:t>…</w:t>
      </w:r>
      <w:r w:rsidRPr="00383508">
        <w:rPr>
          <w:rFonts w:cs="AdvOTfe7f2ed9.I"/>
          <w:i/>
          <w:szCs w:val="22"/>
        </w:rPr>
        <w:t>verbunden.</w:t>
      </w:r>
      <w:r w:rsidR="00383508">
        <w:rPr>
          <w:rFonts w:cs="AdvOTfe7f2ed9.I"/>
          <w:szCs w:val="22"/>
        </w:rPr>
        <w:t xml:space="preserve"> </w:t>
      </w:r>
      <w:r w:rsidRPr="00383508">
        <w:rPr>
          <w:rFonts w:cs="AdvOTfe7f2ed9.I"/>
          <w:i/>
          <w:szCs w:val="22"/>
        </w:rPr>
        <w:t>Mit dem Wohnungseigentum</w:t>
      </w:r>
    </w:p>
    <w:p w:rsidR="00965254" w:rsidRPr="00383508" w:rsidRDefault="00965254" w:rsidP="00965254">
      <w:pPr>
        <w:autoSpaceDE w:val="0"/>
        <w:autoSpaceDN w:val="0"/>
        <w:adjustRightInd w:val="0"/>
        <w:rPr>
          <w:rFonts w:cs="AdvOTfe7f2ed9.I"/>
          <w:i/>
          <w:szCs w:val="22"/>
        </w:rPr>
      </w:pPr>
      <w:r w:rsidRPr="00383508">
        <w:rPr>
          <w:rFonts w:cs="AdvOTfe7f2ed9.I"/>
          <w:i/>
          <w:szCs w:val="22"/>
        </w:rPr>
        <w:t>Nr.</w:t>
      </w:r>
      <w:r w:rsidRPr="00383508">
        <w:rPr>
          <w:rFonts w:cs="AdvPS_SR"/>
          <w:i/>
          <w:szCs w:val="22"/>
        </w:rPr>
        <w:t>…</w:t>
      </w:r>
      <w:r w:rsidRPr="00383508">
        <w:rPr>
          <w:rFonts w:cs="AdvOTfe7f2ed9.I"/>
          <w:i/>
          <w:szCs w:val="22"/>
        </w:rPr>
        <w:t>wird das alleinige Sondernutzungsrecht an dem Stellplatz</w:t>
      </w:r>
    </w:p>
    <w:p w:rsidR="00965254" w:rsidRPr="00383508" w:rsidRDefault="00965254" w:rsidP="00965254">
      <w:pPr>
        <w:autoSpaceDE w:val="0"/>
        <w:autoSpaceDN w:val="0"/>
        <w:adjustRightInd w:val="0"/>
        <w:rPr>
          <w:rFonts w:cs="AdvOTfe7f2ed9.I"/>
          <w:i/>
          <w:szCs w:val="22"/>
        </w:rPr>
      </w:pPr>
      <w:r w:rsidRPr="00383508">
        <w:rPr>
          <w:rFonts w:cs="AdvOTfe7f2ed9.I"/>
          <w:i/>
          <w:szCs w:val="22"/>
        </w:rPr>
        <w:t>Nr.</w:t>
      </w:r>
      <w:r w:rsidRPr="00383508">
        <w:rPr>
          <w:rFonts w:cs="AdvPS_SR"/>
          <w:i/>
          <w:szCs w:val="22"/>
        </w:rPr>
        <w:t>…</w:t>
      </w:r>
      <w:r w:rsidR="00383508">
        <w:rPr>
          <w:rFonts w:cs="AdvOTfe7f2ed9.I"/>
          <w:i/>
          <w:szCs w:val="22"/>
        </w:rPr>
        <w:t>verbunden. Sä</w:t>
      </w:r>
      <w:r w:rsidRPr="00383508">
        <w:rPr>
          <w:rFonts w:cs="AdvOTfe7f2ed9.I"/>
          <w:i/>
          <w:szCs w:val="22"/>
        </w:rPr>
        <w:t>mtliche anderen Einheiten werden von der</w:t>
      </w:r>
    </w:p>
    <w:p w:rsidR="001C2752" w:rsidRPr="00383508" w:rsidRDefault="00965254" w:rsidP="00965254">
      <w:pPr>
        <w:rPr>
          <w:i/>
          <w:szCs w:val="22"/>
        </w:rPr>
      </w:pPr>
      <w:r w:rsidRPr="00383508">
        <w:rPr>
          <w:rFonts w:cs="AdvOTfe7f2ed9.I"/>
          <w:i/>
          <w:szCs w:val="22"/>
        </w:rPr>
        <w:t>Nutzung ausgeschlossen.</w:t>
      </w:r>
    </w:p>
    <w:sectPr w:rsidR="001C2752" w:rsidRPr="00383508"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93" w:rsidRDefault="00E63093">
      <w:r>
        <w:separator/>
      </w:r>
    </w:p>
  </w:endnote>
  <w:endnote w:type="continuationSeparator" w:id="0">
    <w:p w:rsidR="00E63093" w:rsidRDefault="00E6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AdvOTfe7f2ed9.I">
    <w:panose1 w:val="00000000000000000000"/>
    <w:charset w:val="00"/>
    <w:family w:val="roman"/>
    <w:notTrueType/>
    <w:pitch w:val="default"/>
    <w:sig w:usb0="00000003" w:usb1="00000000" w:usb2="00000000" w:usb3="00000000" w:csb0="00000001" w:csb1="00000000"/>
  </w:font>
  <w:font w:name="AdvPS_S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93" w:rsidRDefault="00E63093">
      <w:r>
        <w:separator/>
      </w:r>
    </w:p>
  </w:footnote>
  <w:footnote w:type="continuationSeparator" w:id="0">
    <w:p w:rsidR="00E63093" w:rsidRDefault="00E63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t-Version" w:val="1.8"/>
  </w:docVars>
  <w:rsids>
    <w:rsidRoot w:val="006B4724"/>
    <w:rsid w:val="00002C68"/>
    <w:rsid w:val="00017A49"/>
    <w:rsid w:val="00020BA8"/>
    <w:rsid w:val="00034FA9"/>
    <w:rsid w:val="00034FB1"/>
    <w:rsid w:val="0003575D"/>
    <w:rsid w:val="00043448"/>
    <w:rsid w:val="0004762B"/>
    <w:rsid w:val="00055AC3"/>
    <w:rsid w:val="000A4B47"/>
    <w:rsid w:val="000E5ACA"/>
    <w:rsid w:val="00126993"/>
    <w:rsid w:val="00126FD6"/>
    <w:rsid w:val="00147E74"/>
    <w:rsid w:val="0015068B"/>
    <w:rsid w:val="00163FE6"/>
    <w:rsid w:val="00181C19"/>
    <w:rsid w:val="001C2752"/>
    <w:rsid w:val="001E7401"/>
    <w:rsid w:val="001F200D"/>
    <w:rsid w:val="001F3031"/>
    <w:rsid w:val="00225DCD"/>
    <w:rsid w:val="00235CE9"/>
    <w:rsid w:val="002636E0"/>
    <w:rsid w:val="0026561B"/>
    <w:rsid w:val="00273161"/>
    <w:rsid w:val="002A121A"/>
    <w:rsid w:val="002D6D01"/>
    <w:rsid w:val="002E2DAA"/>
    <w:rsid w:val="0032391E"/>
    <w:rsid w:val="00334674"/>
    <w:rsid w:val="00383508"/>
    <w:rsid w:val="0038506C"/>
    <w:rsid w:val="003E3CB4"/>
    <w:rsid w:val="003F39B4"/>
    <w:rsid w:val="00437433"/>
    <w:rsid w:val="0047520F"/>
    <w:rsid w:val="00476086"/>
    <w:rsid w:val="00492155"/>
    <w:rsid w:val="00494E87"/>
    <w:rsid w:val="004E370E"/>
    <w:rsid w:val="004F167E"/>
    <w:rsid w:val="005140FA"/>
    <w:rsid w:val="005146FD"/>
    <w:rsid w:val="005300BF"/>
    <w:rsid w:val="00541ED4"/>
    <w:rsid w:val="0055272E"/>
    <w:rsid w:val="00584992"/>
    <w:rsid w:val="005A036E"/>
    <w:rsid w:val="005C150D"/>
    <w:rsid w:val="005C3571"/>
    <w:rsid w:val="005E7C9D"/>
    <w:rsid w:val="00600150"/>
    <w:rsid w:val="00651D24"/>
    <w:rsid w:val="006B4724"/>
    <w:rsid w:val="006C704B"/>
    <w:rsid w:val="00713702"/>
    <w:rsid w:val="007429B0"/>
    <w:rsid w:val="00766500"/>
    <w:rsid w:val="00780D35"/>
    <w:rsid w:val="00790FC4"/>
    <w:rsid w:val="007A02EC"/>
    <w:rsid w:val="007A6439"/>
    <w:rsid w:val="00821317"/>
    <w:rsid w:val="0083305E"/>
    <w:rsid w:val="00834E9C"/>
    <w:rsid w:val="00842869"/>
    <w:rsid w:val="0085793A"/>
    <w:rsid w:val="00864731"/>
    <w:rsid w:val="008C097F"/>
    <w:rsid w:val="008F22AA"/>
    <w:rsid w:val="00923292"/>
    <w:rsid w:val="009254C6"/>
    <w:rsid w:val="009557AB"/>
    <w:rsid w:val="00963923"/>
    <w:rsid w:val="00965254"/>
    <w:rsid w:val="00974D65"/>
    <w:rsid w:val="00984576"/>
    <w:rsid w:val="0098684B"/>
    <w:rsid w:val="009E66EE"/>
    <w:rsid w:val="009F3511"/>
    <w:rsid w:val="00A50DE4"/>
    <w:rsid w:val="00A55BB4"/>
    <w:rsid w:val="00A56348"/>
    <w:rsid w:val="00AB55E4"/>
    <w:rsid w:val="00AB7447"/>
    <w:rsid w:val="00AF4D97"/>
    <w:rsid w:val="00B04E84"/>
    <w:rsid w:val="00B0665D"/>
    <w:rsid w:val="00B24149"/>
    <w:rsid w:val="00B350A1"/>
    <w:rsid w:val="00B600BE"/>
    <w:rsid w:val="00B70102"/>
    <w:rsid w:val="00BB6FE1"/>
    <w:rsid w:val="00C556A3"/>
    <w:rsid w:val="00C84CCC"/>
    <w:rsid w:val="00CF4FB5"/>
    <w:rsid w:val="00D35965"/>
    <w:rsid w:val="00D3744E"/>
    <w:rsid w:val="00D45EBA"/>
    <w:rsid w:val="00D51D44"/>
    <w:rsid w:val="00D54FD3"/>
    <w:rsid w:val="00D664ED"/>
    <w:rsid w:val="00D919CE"/>
    <w:rsid w:val="00DC3CF2"/>
    <w:rsid w:val="00DD65D8"/>
    <w:rsid w:val="00DF4E34"/>
    <w:rsid w:val="00E63093"/>
    <w:rsid w:val="00E703F9"/>
    <w:rsid w:val="00E943FC"/>
    <w:rsid w:val="00EA217E"/>
    <w:rsid w:val="00EA52D1"/>
    <w:rsid w:val="00EA5F27"/>
    <w:rsid w:val="00EB0280"/>
    <w:rsid w:val="00EB0917"/>
    <w:rsid w:val="00EF30A6"/>
    <w:rsid w:val="00F023EF"/>
    <w:rsid w:val="00F03C5F"/>
    <w:rsid w:val="00F17CDE"/>
    <w:rsid w:val="00F418A2"/>
    <w:rsid w:val="00F41C91"/>
    <w:rsid w:val="00F509E7"/>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8E67-25B8-44EE-A169-B71B39C3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339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K. Zander | DNotV</cp:lastModifiedBy>
  <cp:revision>3</cp:revision>
  <cp:lastPrinted>2019-01-08T12:45:00Z</cp:lastPrinted>
  <dcterms:created xsi:type="dcterms:W3CDTF">2019-01-08T12:44:00Z</dcterms:created>
  <dcterms:modified xsi:type="dcterms:W3CDTF">2019-01-08T12:45:00Z</dcterms:modified>
</cp:coreProperties>
</file>