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60" w:rsidRPr="00257260" w:rsidRDefault="00257260" w:rsidP="00257260">
      <w:pPr>
        <w:pStyle w:val="Titel"/>
      </w:pPr>
      <w:bookmarkStart w:id="0" w:name="_GoBack"/>
      <w:bookmarkEnd w:id="0"/>
      <w:r w:rsidRPr="00257260">
        <w:t>Allgemeine Schiedsklausel für unbestimmte Vertragsarten:</w:t>
      </w:r>
    </w:p>
    <w:p w:rsidR="00257260" w:rsidRPr="00257260" w:rsidRDefault="00257260" w:rsidP="00257260">
      <w:pPr>
        <w:rPr>
          <w:i/>
        </w:rPr>
      </w:pPr>
      <w:r w:rsidRPr="00257260">
        <w:rPr>
          <w:i/>
        </w:rPr>
        <w:t>Alle schiedsfähigen Streitigkeiten, die in Bezug auf Rechtsverhältnisse entstanden sind oder künftig entstehen, die Grundlage, Gegenstand oder Folge des gegenwärtigen Vertrags sind, werden unter Ausschluss des Rechtswegs zu den staatlichen Gerichten der Entscheidung des Schlichtungs- und Schiedsgerichtshofs Deutscher Notare - SGH unterworfen. Der Sekretär des SGH bestimmt entsprechend § 317 BGB das auf das Schiedsverfahren anwendbare Verfahrens-Statut einschließlich Kostenordnung auf Grundlage des bei Einleitung eines Schiedsverfahrens geltenden Statuts nebst Kostenordnung. Die Beteiligten verzichten auf den Zugang der entsprechenden Erklärung des Sekretärs.</w:t>
      </w:r>
    </w:p>
    <w:p w:rsidR="00257260" w:rsidRPr="00257260" w:rsidRDefault="00257260" w:rsidP="00257260">
      <w:pPr>
        <w:rPr>
          <w:i/>
        </w:rPr>
      </w:pPr>
    </w:p>
    <w:sectPr w:rsidR="00257260" w:rsidRPr="002572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F36C0"/>
    <w:rsid w:val="00257260"/>
    <w:rsid w:val="004A7E6D"/>
    <w:rsid w:val="00511F36"/>
    <w:rsid w:val="00694E62"/>
    <w:rsid w:val="006F36C0"/>
    <w:rsid w:val="00BE3141"/>
    <w:rsid w:val="00C544D0"/>
    <w:rsid w:val="00D43E00"/>
    <w:rsid w:val="00F20B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spacing w:before="100" w:beforeAutospacing="1" w:after="100" w:afterAutospacing="1"/>
      <w:ind w:right="1440"/>
      <w:jc w:val="both"/>
      <w:outlineLvl w:val="0"/>
    </w:pPr>
    <w:rPr>
      <w:rFonts w:cs="Arial"/>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00" w:beforeAutospacing="1" w:after="100" w:afterAutospacing="1"/>
      <w:ind w:right="1440"/>
      <w:jc w:val="both"/>
    </w:pPr>
    <w:rPr>
      <w:rFonts w:cs="Arial"/>
      <w:i/>
      <w:iCs/>
    </w:rPr>
  </w:style>
  <w:style w:type="character" w:styleId="Kommentarzeichen">
    <w:name w:val="annotation reference"/>
    <w:basedOn w:val="Absatz-Standardschriftart"/>
    <w:semiHidden/>
    <w:rPr>
      <w:sz w:val="16"/>
      <w:szCs w:val="16"/>
    </w:rPr>
  </w:style>
  <w:style w:type="paragraph" w:customStyle="1" w:styleId="dnotvstandardtext">
    <w:name w:val="dnotv standard text"/>
    <w:pPr>
      <w:spacing w:line="360" w:lineRule="auto"/>
    </w:pPr>
    <w:rPr>
      <w:rFonts w:ascii="Arial" w:hAnsi="Arial"/>
      <w:sz w:val="22"/>
    </w:rPr>
  </w:style>
  <w:style w:type="paragraph" w:customStyle="1" w:styleId="dnotvgliederung1">
    <w:name w:val="dnotv gliederung 1"/>
    <w:basedOn w:val="dnotvstandardtext"/>
    <w:pPr>
      <w:ind w:left="454" w:hanging="454"/>
      <w:outlineLvl w:val="0"/>
    </w:pPr>
    <w:rPr>
      <w:b/>
    </w:rPr>
  </w:style>
  <w:style w:type="paragraph" w:customStyle="1" w:styleId="dnotvgliederung2">
    <w:name w:val="dnotv gliederung 2"/>
    <w:basedOn w:val="dnotvgliederung1"/>
    <w:pPr>
      <w:ind w:left="908"/>
    </w:pPr>
  </w:style>
  <w:style w:type="paragraph" w:customStyle="1" w:styleId="dnotvgliederung3">
    <w:name w:val="dnotv gliederung 3"/>
    <w:basedOn w:val="dnotvgliederung2"/>
    <w:pPr>
      <w:ind w:left="1361"/>
    </w:pPr>
  </w:style>
  <w:style w:type="paragraph" w:customStyle="1" w:styleId="dnotvgliederung4">
    <w:name w:val="dnotv gliederung 4"/>
    <w:basedOn w:val="dnotvgliederung3"/>
    <w:pPr>
      <w:ind w:left="1815"/>
    </w:pPr>
  </w:style>
  <w:style w:type="paragraph" w:customStyle="1" w:styleId="dnotvgliederung5">
    <w:name w:val="dnotv gliederung 5"/>
    <w:basedOn w:val="dnotvgliederung4"/>
    <w:pPr>
      <w:ind w:left="2268"/>
    </w:pPr>
  </w:style>
  <w:style w:type="paragraph" w:customStyle="1" w:styleId="dnotvtext1">
    <w:name w:val="dnotv text 1"/>
    <w:basedOn w:val="dnotvgliederung1"/>
    <w:pPr>
      <w:ind w:firstLine="0"/>
    </w:pPr>
    <w:rPr>
      <w:b w:val="0"/>
    </w:rPr>
  </w:style>
  <w:style w:type="paragraph" w:customStyle="1" w:styleId="dnotvtext2">
    <w:name w:val="dnotv text 2"/>
    <w:basedOn w:val="dnotvtext1"/>
    <w:pPr>
      <w:ind w:left="907"/>
      <w:outlineLvl w:val="9"/>
    </w:pPr>
  </w:style>
  <w:style w:type="paragraph" w:customStyle="1" w:styleId="dnotvtext3">
    <w:name w:val="dnotv text 3"/>
    <w:basedOn w:val="dnotvtext2"/>
    <w:pPr>
      <w:ind w:left="1361"/>
    </w:pPr>
  </w:style>
  <w:style w:type="paragraph" w:customStyle="1" w:styleId="dnotvtext4">
    <w:name w:val="dnotv text 4"/>
    <w:basedOn w:val="dnotvtext3"/>
    <w:pPr>
      <w:ind w:left="1814"/>
    </w:pPr>
  </w:style>
  <w:style w:type="paragraph" w:customStyle="1" w:styleId="dnotvtext5">
    <w:name w:val="dnotv text 5"/>
    <w:basedOn w:val="dnotvtext4"/>
    <w:pPr>
      <w:ind w:left="2268"/>
    </w:pPr>
  </w:style>
  <w:style w:type="paragraph" w:styleId="Kommentartext">
    <w:name w:val="annotation text"/>
    <w:basedOn w:val="Standard"/>
    <w:semiHidden/>
    <w:rPr>
      <w:sz w:val="20"/>
      <w:szCs w:val="20"/>
    </w:rPr>
  </w:style>
  <w:style w:type="paragraph" w:styleId="Titel">
    <w:name w:val="Title"/>
    <w:basedOn w:val="Standard"/>
    <w:qFormat/>
    <w:pPr>
      <w:spacing w:before="100" w:beforeAutospacing="1" w:after="100" w:afterAutospacing="1"/>
      <w:jc w:val="center"/>
    </w:pPr>
    <w:rPr>
      <w:rFonts w:cs="Arial"/>
      <w:b/>
      <w:bCs/>
      <w:i/>
      <w:iCs/>
      <w:u w:val="single"/>
    </w:rPr>
  </w:style>
  <w:style w:type="paragraph" w:styleId="Sprechblasentext">
    <w:name w:val="Balloon Text"/>
    <w:basedOn w:val="Standard"/>
    <w:semiHidden/>
    <w:rsid w:val="006F36C0"/>
    <w:rPr>
      <w:rFonts w:ascii="Tahoma" w:hAnsi="Tahoma" w:cs="Tahoma"/>
      <w:sz w:val="16"/>
      <w:szCs w:val="16"/>
    </w:rPr>
  </w:style>
  <w:style w:type="paragraph" w:customStyle="1" w:styleId="10Formulierungsvorschlag">
    <w:name w:val="10 Formulierungsvorschlag"/>
    <w:basedOn w:val="Standard"/>
    <w:uiPriority w:val="99"/>
    <w:rsid w:val="00BE3141"/>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paragraph" w:customStyle="1" w:styleId="10Formulierungsvorschlagberschrift">
    <w:name w:val="10 Formulierungsvorschlag Überschrift"/>
    <w:basedOn w:val="Standard"/>
    <w:next w:val="Standard"/>
    <w:uiPriority w:val="99"/>
    <w:rsid w:val="00BE3141"/>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spacing w:before="100" w:beforeAutospacing="1" w:after="100" w:afterAutospacing="1"/>
      <w:ind w:right="1440"/>
      <w:jc w:val="both"/>
      <w:outlineLvl w:val="0"/>
    </w:pPr>
    <w:rPr>
      <w:rFonts w:cs="Arial"/>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before="100" w:beforeAutospacing="1" w:after="100" w:afterAutospacing="1"/>
      <w:ind w:right="1440"/>
      <w:jc w:val="both"/>
    </w:pPr>
    <w:rPr>
      <w:rFonts w:cs="Arial"/>
      <w:i/>
      <w:iCs/>
    </w:rPr>
  </w:style>
  <w:style w:type="character" w:styleId="Kommentarzeichen">
    <w:name w:val="annotation reference"/>
    <w:basedOn w:val="Absatz-Standardschriftart"/>
    <w:semiHidden/>
    <w:rPr>
      <w:sz w:val="16"/>
      <w:szCs w:val="16"/>
    </w:rPr>
  </w:style>
  <w:style w:type="paragraph" w:customStyle="1" w:styleId="dnotvstandardtext">
    <w:name w:val="dnotv standard text"/>
    <w:pPr>
      <w:spacing w:line="360" w:lineRule="auto"/>
    </w:pPr>
    <w:rPr>
      <w:rFonts w:ascii="Arial" w:hAnsi="Arial"/>
      <w:sz w:val="22"/>
    </w:rPr>
  </w:style>
  <w:style w:type="paragraph" w:customStyle="1" w:styleId="dnotvgliederung1">
    <w:name w:val="dnotv gliederung 1"/>
    <w:basedOn w:val="dnotvstandardtext"/>
    <w:pPr>
      <w:ind w:left="454" w:hanging="454"/>
      <w:outlineLvl w:val="0"/>
    </w:pPr>
    <w:rPr>
      <w:b/>
    </w:rPr>
  </w:style>
  <w:style w:type="paragraph" w:customStyle="1" w:styleId="dnotvgliederung2">
    <w:name w:val="dnotv gliederung 2"/>
    <w:basedOn w:val="dnotvgliederung1"/>
    <w:pPr>
      <w:ind w:left="908"/>
    </w:pPr>
  </w:style>
  <w:style w:type="paragraph" w:customStyle="1" w:styleId="dnotvgliederung3">
    <w:name w:val="dnotv gliederung 3"/>
    <w:basedOn w:val="dnotvgliederung2"/>
    <w:pPr>
      <w:ind w:left="1361"/>
    </w:pPr>
  </w:style>
  <w:style w:type="paragraph" w:customStyle="1" w:styleId="dnotvgliederung4">
    <w:name w:val="dnotv gliederung 4"/>
    <w:basedOn w:val="dnotvgliederung3"/>
    <w:pPr>
      <w:ind w:left="1815"/>
    </w:pPr>
  </w:style>
  <w:style w:type="paragraph" w:customStyle="1" w:styleId="dnotvgliederung5">
    <w:name w:val="dnotv gliederung 5"/>
    <w:basedOn w:val="dnotvgliederung4"/>
    <w:pPr>
      <w:ind w:left="2268"/>
    </w:pPr>
  </w:style>
  <w:style w:type="paragraph" w:customStyle="1" w:styleId="dnotvtext1">
    <w:name w:val="dnotv text 1"/>
    <w:basedOn w:val="dnotvgliederung1"/>
    <w:pPr>
      <w:ind w:firstLine="0"/>
    </w:pPr>
    <w:rPr>
      <w:b w:val="0"/>
    </w:rPr>
  </w:style>
  <w:style w:type="paragraph" w:customStyle="1" w:styleId="dnotvtext2">
    <w:name w:val="dnotv text 2"/>
    <w:basedOn w:val="dnotvtext1"/>
    <w:pPr>
      <w:ind w:left="907"/>
      <w:outlineLvl w:val="9"/>
    </w:pPr>
  </w:style>
  <w:style w:type="paragraph" w:customStyle="1" w:styleId="dnotvtext3">
    <w:name w:val="dnotv text 3"/>
    <w:basedOn w:val="dnotvtext2"/>
    <w:pPr>
      <w:ind w:left="1361"/>
    </w:pPr>
  </w:style>
  <w:style w:type="paragraph" w:customStyle="1" w:styleId="dnotvtext4">
    <w:name w:val="dnotv text 4"/>
    <w:basedOn w:val="dnotvtext3"/>
    <w:pPr>
      <w:ind w:left="1814"/>
    </w:pPr>
  </w:style>
  <w:style w:type="paragraph" w:customStyle="1" w:styleId="dnotvtext5">
    <w:name w:val="dnotv text 5"/>
    <w:basedOn w:val="dnotvtext4"/>
    <w:pPr>
      <w:ind w:left="2268"/>
    </w:pPr>
  </w:style>
  <w:style w:type="paragraph" w:styleId="Kommentartext">
    <w:name w:val="annotation text"/>
    <w:basedOn w:val="Standard"/>
    <w:semiHidden/>
    <w:rPr>
      <w:sz w:val="20"/>
      <w:szCs w:val="20"/>
    </w:rPr>
  </w:style>
  <w:style w:type="paragraph" w:styleId="Titel">
    <w:name w:val="Title"/>
    <w:basedOn w:val="Standard"/>
    <w:qFormat/>
    <w:pPr>
      <w:spacing w:before="100" w:beforeAutospacing="1" w:after="100" w:afterAutospacing="1"/>
      <w:jc w:val="center"/>
    </w:pPr>
    <w:rPr>
      <w:rFonts w:cs="Arial"/>
      <w:b/>
      <w:bCs/>
      <w:i/>
      <w:iCs/>
      <w:u w:val="single"/>
    </w:rPr>
  </w:style>
  <w:style w:type="paragraph" w:styleId="Sprechblasentext">
    <w:name w:val="Balloon Text"/>
    <w:basedOn w:val="Standard"/>
    <w:semiHidden/>
    <w:rsid w:val="006F36C0"/>
    <w:rPr>
      <w:rFonts w:ascii="Tahoma" w:hAnsi="Tahoma" w:cs="Tahoma"/>
      <w:sz w:val="16"/>
      <w:szCs w:val="16"/>
    </w:rPr>
  </w:style>
  <w:style w:type="paragraph" w:customStyle="1" w:styleId="10Formulierungsvorschlag">
    <w:name w:val="10 Formulierungsvorschlag"/>
    <w:basedOn w:val="Standard"/>
    <w:uiPriority w:val="99"/>
    <w:rsid w:val="00BE3141"/>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paragraph" w:customStyle="1" w:styleId="10Formulierungsvorschlagberschrift">
    <w:name w:val="10 Formulierungsvorschlag Überschrift"/>
    <w:basedOn w:val="Standard"/>
    <w:next w:val="Standard"/>
    <w:uiPriority w:val="99"/>
    <w:rsid w:val="00BE3141"/>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639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Schiedsklausel allgemein</vt:lpstr>
    </vt:vector>
  </TitlesOfParts>
  <Company>DNotV</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Schiedsklausel allgemein</dc:title>
  <dc:creator>gf2</dc:creator>
  <cp:lastModifiedBy>C. Vonhof-Stolz | DNotV</cp:lastModifiedBy>
  <cp:revision>3</cp:revision>
  <cp:lastPrinted>2013-10-18T11:14:00Z</cp:lastPrinted>
  <dcterms:created xsi:type="dcterms:W3CDTF">2013-10-18T11:14:00Z</dcterms:created>
  <dcterms:modified xsi:type="dcterms:W3CDTF">2013-10-18T11:15:00Z</dcterms:modified>
</cp:coreProperties>
</file>